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2A9EBB05" w14:textId="121C418A" w:rsidR="00CE4FFC" w:rsidRDefault="00CE4FFC" w:rsidP="00CE4FFC">
      <w:pPr>
        <w:snapToGrid w:val="0"/>
        <w:jc w:val="center"/>
        <w:rPr>
          <w:rFonts w:ascii="Book Antiqua" w:hAnsi="Book Antiqua"/>
          <w:b/>
        </w:rPr>
      </w:pPr>
      <w:r>
        <w:rPr>
          <w:rFonts w:ascii="Book Antiqua" w:hAnsi="Book Antiqua"/>
          <w:b/>
        </w:rPr>
        <w:t>FORNITURA DI</w:t>
      </w:r>
      <w:r>
        <w:rPr>
          <w:rFonts w:ascii="Book Antiqua" w:hAnsi="Book Antiqua"/>
          <w:b/>
        </w:rPr>
        <w:t xml:space="preserve"> </w:t>
      </w:r>
      <w:r>
        <w:rPr>
          <w:rFonts w:ascii="Book Antiqua" w:hAnsi="Book Antiqua"/>
          <w:b/>
        </w:rPr>
        <w:t>CARDIOTOCOGRAFI PER LA SALA PARTO E PER IL REPARTO DELL’IRCCS BURLO GAROFOLO</w:t>
      </w:r>
    </w:p>
    <w:p w14:paraId="61B120BE" w14:textId="77777777" w:rsidR="008E0EE1" w:rsidRPr="00EC05C5" w:rsidRDefault="008E0EE1" w:rsidP="0088510F">
      <w:pPr>
        <w:jc w:val="both"/>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69F09EBD" w14:textId="5244F00B" w:rsidR="00CE4FFC" w:rsidRDefault="008E0EE1" w:rsidP="00CE4FFC">
      <w:pPr>
        <w:snapToGrid w:val="0"/>
        <w:jc w:val="both"/>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CE4FFC">
        <w:rPr>
          <w:rFonts w:ascii="Book Antiqua" w:hAnsi="Book Antiqua" w:cs="Helvetica"/>
          <w:b/>
        </w:rPr>
        <w:t xml:space="preserve">MEPA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CE4FFC">
        <w:rPr>
          <w:rFonts w:ascii="Book Antiqua" w:hAnsi="Book Antiqua"/>
          <w:b/>
        </w:rPr>
        <w:t>FORNITURA DI CARDIOTOCOGRAFI PER LA SALA PARTO E PER IL REPARTO DELL’IRCCS BURLO GAROFOLO</w:t>
      </w:r>
    </w:p>
    <w:p w14:paraId="07074195" w14:textId="4F06A0E3" w:rsidR="00D92827" w:rsidRPr="000E56DA" w:rsidRDefault="00D92827" w:rsidP="006277C8">
      <w:pPr>
        <w:snapToGrid w:val="0"/>
        <w:jc w:val="both"/>
        <w:rPr>
          <w:rFonts w:ascii="Book Antiqua" w:hAnsi="Book Antiqua"/>
          <w:b/>
        </w:rPr>
      </w:pP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39B9C38B"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CE4FFC">
        <w:rPr>
          <w:rFonts w:ascii="Book Antiqua" w:hAnsi="Book Antiqua" w:cs="Helvetica"/>
        </w:rPr>
        <w:t xml:space="preserve"> </w:t>
      </w:r>
      <w:r w:rsidR="008E0EE1" w:rsidRPr="00EC05C5">
        <w:rPr>
          <w:rFonts w:ascii="Book Antiqua" w:hAnsi="Book Antiqua" w:cs="Helvetica"/>
        </w:rPr>
        <w:t>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lastRenderedPageBreak/>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65E7A284" w:rsidR="005B726A" w:rsidRPr="00EC05C5" w:rsidRDefault="005B726A" w:rsidP="005B726A">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CE4FFC">
        <w:rPr>
          <w:rFonts w:ascii="Book Antiqua" w:hAnsi="Book Antiqua"/>
          <w:bCs/>
        </w:rPr>
        <w:t>120</w:t>
      </w:r>
      <w:r w:rsidRPr="00EC05C5">
        <w:rPr>
          <w:rFonts w:ascii="Book Antiqua" w:hAnsi="Book Antiqua"/>
          <w:bCs/>
        </w:rPr>
        <w:t>.000,00, svolt</w:t>
      </w:r>
      <w:r>
        <w:rPr>
          <w:rFonts w:ascii="Book Antiqua" w:hAnsi="Book Antiqua"/>
          <w:bCs/>
        </w:rPr>
        <w:t>e</w:t>
      </w:r>
      <w:r w:rsidRPr="00EC05C5">
        <w:rPr>
          <w:rFonts w:ascii="Book Antiqua" w:hAnsi="Book Antiqua"/>
          <w:bCs/>
        </w:rPr>
        <w:t xml:space="preserve"> nel quinquennio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7777777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4221C"/>
    <w:rsid w:val="005569B2"/>
    <w:rsid w:val="0056180D"/>
    <w:rsid w:val="005B726A"/>
    <w:rsid w:val="006277C8"/>
    <w:rsid w:val="00635865"/>
    <w:rsid w:val="00651882"/>
    <w:rsid w:val="00653434"/>
    <w:rsid w:val="006A1931"/>
    <w:rsid w:val="006C018B"/>
    <w:rsid w:val="00762EBC"/>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CE4FFC"/>
    <w:rsid w:val="00D52FF6"/>
    <w:rsid w:val="00D7050A"/>
    <w:rsid w:val="00D8436C"/>
    <w:rsid w:val="00D92827"/>
    <w:rsid w:val="00E04C34"/>
    <w:rsid w:val="00E15D1B"/>
    <w:rsid w:val="00EC05C5"/>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4C3C-709B-4E4B-9483-CC54A9C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710</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BARBAGLI FRANCESCO</cp:lastModifiedBy>
  <cp:revision>15</cp:revision>
  <cp:lastPrinted>2017-10-03T07:48:00Z</cp:lastPrinted>
  <dcterms:created xsi:type="dcterms:W3CDTF">2019-07-31T12:32:00Z</dcterms:created>
  <dcterms:modified xsi:type="dcterms:W3CDTF">2020-10-14T09:36:00Z</dcterms:modified>
</cp:coreProperties>
</file>